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E5" w:rsidRDefault="00E329E5" w:rsidP="00E329E5">
      <w:pPr>
        <w:spacing w:line="36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 C H W A Ł A   Nr XIX/135/2016</w:t>
      </w:r>
    </w:p>
    <w:p w:rsidR="00E329E5" w:rsidRDefault="00E329E5" w:rsidP="00E329E5">
      <w:pPr>
        <w:spacing w:line="36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RADY GMINY w STAREJ DĄBROWIE</w:t>
      </w:r>
    </w:p>
    <w:p w:rsidR="00E329E5" w:rsidRDefault="00E329E5" w:rsidP="00E329E5">
      <w:pPr>
        <w:spacing w:line="360" w:lineRule="auto"/>
        <w:ind w:left="2124" w:firstLine="708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     z dnia 09 listopada 2016 r.</w:t>
      </w:r>
    </w:p>
    <w:p w:rsidR="00E329E5" w:rsidRDefault="00E329E5" w:rsidP="00E329E5">
      <w:pPr>
        <w:spacing w:line="360" w:lineRule="auto"/>
        <w:ind w:left="2124" w:firstLine="708"/>
        <w:rPr>
          <w:rFonts w:ascii="Garamond" w:hAnsi="Garamond"/>
          <w:b/>
        </w:rPr>
      </w:pPr>
    </w:p>
    <w:p w:rsidR="00E329E5" w:rsidRDefault="00E329E5" w:rsidP="00E329E5">
      <w:pPr>
        <w:spacing w:line="360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w sprawie zmiany budżetu Gminy Stara Dąbrowa na rok 2016</w:t>
      </w:r>
    </w:p>
    <w:p w:rsidR="00E329E5" w:rsidRDefault="00E329E5" w:rsidP="00E329E5">
      <w:pPr>
        <w:rPr>
          <w:rFonts w:ascii="Garamond" w:hAnsi="Garamond"/>
          <w:b/>
        </w:rPr>
      </w:pPr>
    </w:p>
    <w:p w:rsidR="00E329E5" w:rsidRDefault="00E329E5" w:rsidP="00E329E5">
      <w:pPr>
        <w:rPr>
          <w:rFonts w:ascii="Garamond" w:hAnsi="Garamond"/>
          <w:b/>
        </w:rPr>
      </w:pPr>
    </w:p>
    <w:p w:rsidR="00E329E5" w:rsidRDefault="00E329E5" w:rsidP="00E329E5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</w:rPr>
        <w:tab/>
        <w:t xml:space="preserve">        </w:t>
      </w:r>
      <w:r>
        <w:rPr>
          <w:rFonts w:ascii="Garamond" w:hAnsi="Garamond"/>
          <w:sz w:val="22"/>
          <w:szCs w:val="22"/>
        </w:rPr>
        <w:t xml:space="preserve">Na podstawie art. 18 ust. 2 pkt. 4 ustawy z dnia 8 marca 1990 roku o samorządzie gminnym (j.t. Dz. U. z 2016 r. poz. 446 z </w:t>
      </w:r>
      <w:proofErr w:type="spellStart"/>
      <w:r>
        <w:rPr>
          <w:rFonts w:ascii="Garamond" w:hAnsi="Garamond"/>
          <w:sz w:val="22"/>
          <w:szCs w:val="22"/>
        </w:rPr>
        <w:t>póź</w:t>
      </w:r>
      <w:proofErr w:type="spellEnd"/>
      <w:r>
        <w:rPr>
          <w:rFonts w:ascii="Garamond" w:hAnsi="Garamond"/>
          <w:sz w:val="22"/>
          <w:szCs w:val="22"/>
        </w:rPr>
        <w:t xml:space="preserve">. zm.), </w:t>
      </w:r>
      <w:r>
        <w:rPr>
          <w:rFonts w:ascii="Garamond" w:hAnsi="Garamond"/>
          <w:b/>
          <w:sz w:val="22"/>
          <w:szCs w:val="22"/>
        </w:rPr>
        <w:t>Rada Gminy w Starej Dąbrowie</w:t>
      </w:r>
      <w:r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b/>
          <w:sz w:val="22"/>
          <w:szCs w:val="22"/>
        </w:rPr>
        <w:t>uchwala co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następuje:</w:t>
      </w:r>
    </w:p>
    <w:p w:rsidR="00E329E5" w:rsidRDefault="00E329E5" w:rsidP="00E329E5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</w:p>
    <w:p w:rsidR="00E329E5" w:rsidRDefault="00E329E5" w:rsidP="00E329E5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 1</w:t>
      </w:r>
      <w:r>
        <w:rPr>
          <w:rFonts w:ascii="Garamond" w:hAnsi="Garamond"/>
          <w:sz w:val="22"/>
          <w:szCs w:val="22"/>
        </w:rPr>
        <w:t>. Zwiększa się dochody budżetu gminy związane z realizacją zadań własnych o łączną kwotę 49.008,73 zł, w tym dochody bieżące o kwotę 49.008,73 zł, zgodnie z załącznikiem nr 1.</w:t>
      </w:r>
      <w:r>
        <w:rPr>
          <w:rFonts w:ascii="Garamond" w:hAnsi="Garamond"/>
          <w:b/>
          <w:sz w:val="22"/>
          <w:szCs w:val="22"/>
        </w:rPr>
        <w:t xml:space="preserve"> </w:t>
      </w:r>
    </w:p>
    <w:p w:rsidR="00E329E5" w:rsidRDefault="00E329E5" w:rsidP="00E329E5">
      <w:pPr>
        <w:jc w:val="both"/>
        <w:rPr>
          <w:rFonts w:ascii="Garamond" w:hAnsi="Garamond"/>
          <w:b/>
          <w:sz w:val="22"/>
          <w:szCs w:val="22"/>
        </w:rPr>
      </w:pPr>
    </w:p>
    <w:p w:rsidR="00E329E5" w:rsidRDefault="00E329E5" w:rsidP="00E329E5">
      <w:pPr>
        <w:spacing w:line="36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§ 2. </w:t>
      </w:r>
      <w:r>
        <w:rPr>
          <w:rFonts w:ascii="Garamond" w:hAnsi="Garamond"/>
          <w:sz w:val="22"/>
          <w:szCs w:val="22"/>
        </w:rPr>
        <w:t>Zmniejsza się wydatki</w:t>
      </w:r>
      <w:r>
        <w:rPr>
          <w:rFonts w:ascii="Garamond" w:hAnsi="Garamond"/>
          <w:b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>budżetu gminy związane z realizacją zadań własnych o kwotę 115.199,00 zł, w tym wydatki majątkowe o kwotę 27.969,00 zł, wydatki bieżące o kwotę 87.230,00 zł, zgodnie z załącznikiem nr 2.</w:t>
      </w:r>
    </w:p>
    <w:p w:rsidR="00E329E5" w:rsidRDefault="00E329E5" w:rsidP="00E329E5">
      <w:pPr>
        <w:jc w:val="both"/>
        <w:rPr>
          <w:rFonts w:ascii="Garamond" w:hAnsi="Garamond"/>
          <w:b/>
          <w:sz w:val="22"/>
          <w:szCs w:val="22"/>
        </w:rPr>
      </w:pPr>
    </w:p>
    <w:p w:rsidR="00E329E5" w:rsidRDefault="00E329E5" w:rsidP="00E329E5">
      <w:pPr>
        <w:spacing w:line="36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§ 3. </w:t>
      </w:r>
      <w:r>
        <w:rPr>
          <w:rFonts w:ascii="Garamond" w:hAnsi="Garamond"/>
          <w:sz w:val="22"/>
          <w:szCs w:val="22"/>
        </w:rPr>
        <w:t>Zwiększa się wydatki budżetu gminy związane z realizacją zadań własnych o kwotę 164.207,73 zł, w tym wydatki majątkowe o kwotę 76.155,00 zł, wydatki bieżące o kwotę 88.052,73 zł, zgodnie z załącznikiem nr 2.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</w:p>
    <w:p w:rsidR="00E329E5" w:rsidRDefault="00E329E5" w:rsidP="00E329E5">
      <w:pPr>
        <w:spacing w:line="360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§ 4. </w:t>
      </w:r>
      <w:r>
        <w:rPr>
          <w:rFonts w:ascii="Garamond" w:hAnsi="Garamond"/>
          <w:sz w:val="22"/>
          <w:szCs w:val="22"/>
        </w:rPr>
        <w:t>Wykonanie uchwały powierza się Wójtowi Gminy.</w:t>
      </w:r>
    </w:p>
    <w:p w:rsidR="00E329E5" w:rsidRDefault="00E329E5" w:rsidP="00E329E5">
      <w:pPr>
        <w:rPr>
          <w:rFonts w:ascii="Garamond" w:hAnsi="Garamond"/>
          <w:sz w:val="22"/>
          <w:szCs w:val="22"/>
        </w:rPr>
      </w:pPr>
    </w:p>
    <w:p w:rsidR="00E329E5" w:rsidRDefault="00E329E5" w:rsidP="00E329E5">
      <w:pPr>
        <w:spacing w:line="360" w:lineRule="auto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§ 5. </w:t>
      </w:r>
      <w:r>
        <w:rPr>
          <w:rFonts w:ascii="Garamond" w:hAnsi="Garamond"/>
          <w:sz w:val="22"/>
          <w:szCs w:val="22"/>
        </w:rPr>
        <w:t>Uchwała wchodzi w życie z dniem podjęcia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2"/>
        </w:rPr>
        <w:t>i podlega ogłoszeniu w Dzienniku Urzędowym Województwa Zachodniopomorskiego</w:t>
      </w:r>
    </w:p>
    <w:p w:rsidR="00E329E5" w:rsidRDefault="00E329E5" w:rsidP="00E329E5">
      <w:pPr>
        <w:rPr>
          <w:rFonts w:ascii="Garamond" w:hAnsi="Garamond"/>
          <w:i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u w:val="single"/>
        </w:rPr>
      </w:pPr>
    </w:p>
    <w:p w:rsidR="00E329E5" w:rsidRDefault="00E329E5" w:rsidP="00E329E5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Uzasadnienie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Wójt Gminy Stara Dąbrowa przedkłada projekt uchwały w sprawie zmian budżetu Gminy Stara Dąbrowa na 2016 rok.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Zmiany dotyczą: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 xml:space="preserve">1. Zwiększa się plan dochodów budżetowych związanych z realizacją zadań własnych 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1). Dział 010 rozdział 01010 – zwiększa się plan dochodów bieżących o kwotę 42.900,00 zł, z tytułu sprzedaży usług w zakresie zbiorowego odprowadzania ścieków w miejscowościach Nowa Dąbrowa, Krzywnica, Białuń.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2). Dział 756 rozdział 75618 – zwiększa się plan dochodów o kwotę 2.090,73 zł, tytułem zwiększonych wpływów opłat za wydane zezwolenia na sprzedaż napojów alkoholowych.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3). Dział 852 rozdział 85212 – zwiększa się plan dochodów bieżących o kwotę 300,00 zł, tytułem zwrotu zasiłku rodzinnego wraz z odsetkami, sfinansowanego z dotacji.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4). Dział 900 rozdział 90019 – zwiększa się plan dochodów bieżących o kwotę 3.568,00 zł, z tytułu zwiększonych wpływów z opłat i kar za korzystanie ze środowiska.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5). Dział 921 rozdział 92109 – zwiększa się plan dochodów bieżących łącznie o kwotę 150,00 zł, z tytułu otrzymanej darowizny od osoby fizycznej z przeznaczeniem na utrzymanie świetlicy wiejskiej w Storkówku.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</w:p>
    <w:p w:rsidR="00E329E5" w:rsidRDefault="00E329E5" w:rsidP="00E329E5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2. Zmniejszenia planu wydatków związanych z realizacją zadań własnych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1). Dział 600 rozdział 60016 – zmniejsza się plan wydatków majątkowych o kwotę 15.519,00 zł, zmniejszenie dotyczy przeniesienia planu wydatków finansowanych z Funduszu sołeckiego (sołectwo Łęczyca).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2).  Dział 710 rozdział 71095 – zmniejsza się plan wydatków bieżących o kwotę 10.000,00 zł, z tytułu zmniejszonego wykorzystania zaplanowanych środków, środki przenosi się do rozdziału 92120. 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3). Dział 754 rozdział 75412 – zmniejsza się plan wydatków bieżących o kwotę 8.000,00 zł, zmniejszenie ma charakter porządkowy, polegający na przeznaczeniu środków na dotację dla OSP Parlino.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4). Dział 801 rozdział 80110 – zmniejsza się plan wydatków bieżących o kwotę 50,00, zmniejszenie dotyczy przeniesienia zaoszczędzonych środków na inne zadanie realizowane w ramach Funduszu sołeckiego (sołectwo Stara Dąbrowa).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5). Dział 900 rozdział 90002  – zmniejsza się plan wydatków bieżących, realizowanych z opłat i kar za korzystanie ze środowiska, o kwotę 30.000,00 zł, zmniejszenie dotyczy przeznaczenia tych środków na zadanie realizowane w rozdziale 01010.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6). Dział 921  - zmniejsza się plan wydatków bieżących łącznie o kwotę 39.230,00 zł, w tym: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rozdziale 92109 zmniejsza się plan wydatków wynikowo o kwotę 37.230,00 zł, z tego zmniejsza się wydatki o kwotę 7.380,00 zł, w celu wykorzystania w paragrafie 6050, przy zwiększeniu wydatków o kwotę 150,00 zł, z przeznaczeniem na utrzymanie świetlicy wiejskiej w Storkówku, kwota 30.000,00 zł przesunięte zostaje do rozdziału 92120 (5.000,00 zł) i 90004 (25.000,00 zł);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rozdziale 92195 zmniejsza się plan wydatków o kwotę 2.000,00 zł, zmniejszenie dotyczy przeniesienia planu wydatków finansowanych z Funduszu sołeckiego (sołectwo Łęczyca).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7). Dział 926 rozdział 92601 – zmniejsza się plan wydatków majątkowych o kwotę 12.400,00 zł, zmniejszenie dotyczy przeniesienia zaoszczędzonych środków na inne zadanie realizowane w ramach Funduszu sołeckiego (sołectwo Nowa Dąbrowa – 2.400,00 zł) oraz przeznaczenie środków na inne zadanie realizowane w ramach Funduszu sołeckiego (sołectwo Kicko – 10.000,00 zł).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3. Zwiększenia planu wydatków związanych z realizacją zadań własnych</w:t>
      </w:r>
      <w:r>
        <w:rPr>
          <w:rFonts w:ascii="Garamond" w:hAnsi="Garamond"/>
          <w:sz w:val="22"/>
          <w:szCs w:val="22"/>
        </w:rPr>
        <w:t xml:space="preserve">   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1). Dział 010 rozdział 01010 – zwiększa się plan wydatków o kwotę 89.455,00 zł, z tego: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wydatków bieżących o kwotę 42.900,00 zł, z przeznaczeniem na dopłatę do ścieków w miejscowościach Krzywnica, Nowa Dąbrowa, Białuń;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wydatków majątkowych o kwotę łącznie 46.555,00 zł, z przeznaczeniem na realizację zadania  pn. „Budowa oczyszczalni ścieków w miejscowości Załęcze oraz sieci kanalizacji sanitarnej wraz z przyłączami w miejscowości Załęcze i Łęczyca” – wykonanie dokumentacji projektowej  o kwotę 68.265,00 zł, przy zmniejszeniu zadania pn. „Przebudowa oczyszczalni ścieków w miejscowości Storkówko”  o kwotę 21.710,00 zł.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    2). Dział 600 rozdział 60016 – zwiększa  się plan wydatków bieżących o kwotę 10.000,00 zł, z przeznaczeniem na realizację zdania finansowanego z Funduszu sołeckiego (sołectwo Kicko).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3). Dział 754 rozdział 75412 – zwiększa się plan wydatków majątkowych o kwotę 8.000,00 zł, z przeznaczeniem na dotację dla Ochotniczej Straży Pożarnej w Parlinie, na dofinansowanie zakupu zestawu narzędzi hydraulicznych dla ratownictwa technicznego.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4). Dział 851 rozdział 85154 – zwiększa się plan wydatków bieżących o kwotę 2.090,73 zł, z przeznaczeniem na realizację programu przeciwdziałania alkoholizmowi.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FF0000"/>
          <w:sz w:val="22"/>
          <w:szCs w:val="22"/>
        </w:rPr>
        <w:t xml:space="preserve">    </w:t>
      </w:r>
      <w:r>
        <w:rPr>
          <w:rFonts w:ascii="Garamond" w:hAnsi="Garamond"/>
          <w:sz w:val="22"/>
          <w:szCs w:val="22"/>
        </w:rPr>
        <w:t>5). Dział 852 rozdział 85212 – zwiększa się plan wydatków bieżących o kwotę 300,00 zł, z przeznaczeniem na zwrot dotacji wraz z odsetkami do Wojewody Zachodniopomorskiego.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6). Dział 900 – zwiększa się planowane wydatki łącznie o kwotę 31.982,00 zł, w tym: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rozdział 90004 zwiększa się plan wydatków bieżących wynikowo o kwotę 12.013,00 zł, z tym, że zwiększa się plan wydatków o kwotę 25.000,00 zł, z przeznaczeniem na zagospodarowanie terenu zielonego dz. 101/2 obręb Parlino, przy zmniejszeniu wydatków realizowanych z opłat i kar za korzystanie ze środowiska o kwotę 12.987,00 zł, przesuniętych do rozdziału 01010;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rozdział 90015 – zwiększa się plan wydatków bieżących o kwotę 3.089,00 zł, z przeznaczeniem na realizację zadania finansowanego z Funduszu sołeckiego (sołectwo Chlebówko);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rozdział 90095 – zwiększa się plan wydatków o kwotę 16.880,00 zł, z tego wydatków bieżących o kwotę 2.660,00 zł, z przeznaczeniem na zadanie realizowane w ramach Funduszu sołeckiego (sołectwo Stara Dąbrowa), wydatków majątkowych o kwotę 14.220,00 zł (z tym, że sołectwo Łęczyca zwiększenie wydatków o kwotę 17.519,00 zł, sołectwo Chlebówko zmniejszenie wydatków o kwotę 3.089,00 zł, sołectwo Stara Dąbrowa zmniejszenie wydatków o kwotę 210,00 zł).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7). Dział 921 – zwiększa się plan wydatków łącznie o kwotę 22.380,00 zł, w tym: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rozdział 92109 – zwiększa się plan wydatków majątkowych o kwotę 7.380,00 zł, z przeznaczeniem na realizację zadania pn. „Budowa świetlicy kontenerowej w miejscowości </w:t>
      </w:r>
      <w:proofErr w:type="spellStart"/>
      <w:r>
        <w:rPr>
          <w:rFonts w:ascii="Garamond" w:hAnsi="Garamond"/>
          <w:sz w:val="22"/>
          <w:szCs w:val="22"/>
        </w:rPr>
        <w:t>Tolcz</w:t>
      </w:r>
      <w:proofErr w:type="spellEnd"/>
      <w:r>
        <w:rPr>
          <w:rFonts w:ascii="Garamond" w:hAnsi="Garamond"/>
          <w:sz w:val="22"/>
          <w:szCs w:val="22"/>
        </w:rPr>
        <w:t>” – wykonanie dokumentacji projektowej;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rozdział 92120 – zwiększa się plan wydatków bieżących o kwotę 15.000,00 zł, z przeznaczeniem na dotację dla Parafii Rzymskokatolickiej pw. Św. Stanisława Kostki w Kani, na prace restauratorskie, konserwatorskie  i  roboty budowlane przy kościele pw. Św. Katarzyna w miejscowości Rosowo, wpisanym do księgi rejestru zabytków. </w:t>
      </w:r>
    </w:p>
    <w:p w:rsidR="00E329E5" w:rsidRDefault="00E329E5" w:rsidP="00E329E5">
      <w:pPr>
        <w:jc w:val="both"/>
        <w:rPr>
          <w:rFonts w:ascii="Garamond" w:hAnsi="Garamond"/>
          <w:sz w:val="22"/>
          <w:szCs w:val="22"/>
        </w:rPr>
      </w:pPr>
    </w:p>
    <w:p w:rsidR="004E0EBE" w:rsidRDefault="004E0EBE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p w:rsidR="002A5D43" w:rsidRDefault="002A5D43"/>
    <w:tbl>
      <w:tblPr>
        <w:tblW w:w="10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975"/>
        <w:gridCol w:w="10575"/>
        <w:gridCol w:w="4060"/>
        <w:gridCol w:w="1500"/>
        <w:gridCol w:w="1500"/>
        <w:gridCol w:w="940"/>
      </w:tblGrid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Załącznik Nr 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do Uchwały Nr XIX/135/2016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Rady Gminy w Starej Dąbrowie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z dnia 09 listopada 2016 r.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9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ZMIANY DOCHODÓW BUDŻETOWYCH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1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 xml:space="preserve">Dział 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>Rozdział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§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>Nazwa klasyfikacji budżetowej</w:t>
            </w:r>
          </w:p>
        </w:tc>
        <w:tc>
          <w:tcPr>
            <w:tcW w:w="3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 xml:space="preserve"> Dochody 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2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4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 xml:space="preserve"> Zmniejszenia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 xml:space="preserve"> Zwiększenia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Rolnictwo i łowiectwo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 xml:space="preserve">42 900,00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01010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Infrastruktura wodociągowa i </w:t>
            </w:r>
            <w:proofErr w:type="spellStart"/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sanitacyjna</w:t>
            </w:r>
            <w:proofErr w:type="spellEnd"/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 wsi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42 900,00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0830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Wpływy z usług                                                       z tego: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42 900,00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- dochody bieżące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42 900,00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12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756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Dochody od osób prawnych, od osób fizycznych i od innych jednostek  nieposiadających osobowości prawnej oraz wydatki związane z ich poborem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 xml:space="preserve">2 090,73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75618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Wpływy z innych opłat stanowiących dochody jednostek samorządu terytorialnego na podstawie ustaw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2 090,73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91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0480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Wpływy z opłat za zezwolenia na sprzedaż napojów alkoholowych                                                               z tego: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2 090,73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- dochody bieżące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2 090,73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852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Pomoc społeczna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93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85212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18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0900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Wpływy z odsetek od dotacji oraz płatności: wykorzystanych niezgodnie z przeznaczeniem lub wykorzystanych z naruszeniem procedur, o których mowa w art.. 184 ustawy, pobranych nienależnie lub w nadmiernej wysokości                                                     z tego: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71,37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- dochody bieżące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71,37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18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2910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proofErr w:type="spellStart"/>
            <w:r>
              <w:rPr>
                <w:rFonts w:ascii="Garamond" w:hAnsi="Garamond" w:cs="Arial CE"/>
                <w:sz w:val="22"/>
                <w:szCs w:val="22"/>
              </w:rPr>
              <w:t>Wpłwy</w:t>
            </w:r>
            <w:proofErr w:type="spellEnd"/>
            <w:r>
              <w:rPr>
                <w:rFonts w:ascii="Garamond" w:hAnsi="Garamond" w:cs="Arial CE"/>
                <w:sz w:val="22"/>
                <w:szCs w:val="22"/>
              </w:rPr>
              <w:t xml:space="preserve"> ze zwrotów dotacji oraz płatności, w tym wykorzystanych niezgodnie z przeznaczeniem lub wykorzystanych z naruszeniem procedur, o których mowa w art.. 184 ustawy, pobranych nienależnie lub w nadmiernej wysokości                                                   z tego: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228,63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lastRenderedPageBreak/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- dochody bieżące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228,63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Gospodarka komunalna i ochrona środowiska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3 568,00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90019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Wpływy i wydatki związane z gromadzeniem środków z opłat i kar za korzystanie ze środowiska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3 568,00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0690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Wpływy z różnych opłat                                                                   z tego: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3 568,00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- dochody bieżące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3 568,00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921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Kultura i ochrona dziedzictwa narodowego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sz w:val="22"/>
                <w:szCs w:val="22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7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92109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Domy i ośrodki kultury, świetlice i kluby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i/>
                <w:iCs/>
                <w:sz w:val="22"/>
                <w:szCs w:val="22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0960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Wpływy z otrzymanych spadków, zapisów i darowizn w postaci pieniężnej                                                                   z tego: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5D43" w:rsidRDefault="002A5D43">
            <w:pPr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- dochody bieżące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 xml:space="preserve">                -    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noWrap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sz w:val="22"/>
                <w:szCs w:val="22"/>
              </w:rPr>
            </w:pPr>
            <w:r>
              <w:rPr>
                <w:rFonts w:ascii="Garamond" w:hAnsi="Garamond" w:cs="Arial CE"/>
                <w:sz w:val="22"/>
                <w:szCs w:val="22"/>
              </w:rPr>
              <w:t>150,00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600"/>
        </w:trPr>
        <w:tc>
          <w:tcPr>
            <w:tcW w:w="6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>Ogółem dochody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A5D43" w:rsidRDefault="002A5D43">
            <w:pPr>
              <w:jc w:val="right"/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aramond" w:hAnsi="Garamond" w:cs="Arial CE"/>
                <w:b/>
                <w:bCs/>
                <w:i/>
                <w:iCs/>
                <w:sz w:val="22"/>
                <w:szCs w:val="22"/>
              </w:rPr>
              <w:t>49 008,73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Garamond" w:hAnsi="Garamond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4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975"/>
              <w:gridCol w:w="700"/>
              <w:gridCol w:w="4060"/>
              <w:gridCol w:w="1520"/>
              <w:gridCol w:w="1520"/>
              <w:gridCol w:w="960"/>
            </w:tblGrid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Załącznik Nr 2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30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do Uchwały Nr XIX/135/2016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30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Rady Gminy w Starej Dąbrowie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30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 dnia 09 listopada 2016 r.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94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ZMIANY WYDATKÓW BUDŻETOWYCH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Dział </w:t>
                  </w:r>
                </w:p>
              </w:tc>
              <w:tc>
                <w:tcPr>
                  <w:tcW w:w="9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>Rozdział</w:t>
                  </w:r>
                </w:p>
              </w:tc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§</w:t>
                  </w:r>
                </w:p>
              </w:tc>
              <w:tc>
                <w:tcPr>
                  <w:tcW w:w="4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>Nazwa klasyfikacji budżetowej</w:t>
                  </w:r>
                </w:p>
              </w:tc>
              <w:tc>
                <w:tcPr>
                  <w:tcW w:w="304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Wydatki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04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Zmniejszenia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Zwiększenia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010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Rolnictwo i łowiectwo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89 455,00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01010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Infrastruktura wodociągowa i </w:t>
                  </w:r>
                  <w:proofErr w:type="spellStart"/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sanitacyjna</w:t>
                  </w:r>
                  <w:proofErr w:type="spellEnd"/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wsi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89 455,00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42 900,00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42 900,00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6050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Wydatki inwestycyjne jednostek budżetowych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46 555,00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- wydatki majątkowe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46 555,00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600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Transport i łączność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15 519,00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10 000,00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60016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Drogi publiczne gminne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15 519,00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10 000,00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1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4210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materiałów i wyposażenia 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10 000,00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1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6050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Wydatki inwestycyjne jednostek budżetowych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15 519,00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1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- wydatki majątkowe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15 519,00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710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Działalność usługowa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10 000,00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71095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Pozostała działalność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10 000,00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10 000,00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754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Bezpieczeństwo publiczne i ochrona przeciwpożarowa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8 000,00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8 000,00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75412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Ochotnicze straże pożarne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8 000,00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8 000,00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3030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Różne wydatki na rzecz osób fizycznych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2 800,00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świadczenia </w:t>
                  </w:r>
                  <w:proofErr w:type="spellStart"/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nz</w:t>
                  </w:r>
                  <w:proofErr w:type="spellEnd"/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rzecz osób fizycznych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2 800,00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4260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energii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200,00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200,00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4270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remontowych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2 000,00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2 000,00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3 000,00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3 000,00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15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6230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Dotacje celowe z budżetu na finansowanie lub dofinansowanie kosztów realizacji inwestycji i zakupów inwestycyjnych jednostek niezaliczanych do sektora finansów publicznych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noWrap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8 000,00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- wydatki majątkowe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8 000,00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801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Oświata i wychowanie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  50,00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80110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Gimnazja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50,00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6050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Wydatki inwestycyjne jednostek budżetowych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50,00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3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- wydatki majątkowe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50,00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851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Ochrona zdrowia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2 090,73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15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85154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Przeciwdziałanie alkoholizmowi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2 090,73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2 090,73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2 090,73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852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99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Pomoc społeczna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300,00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8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85212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Świadczenia rodzinne, świadczenie z funduszu alimentacyjnego oraz składki na ubezpieczenia emerytalne i rentowe z ubezpieczenia społecznego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300,00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17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2910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Zwrot dotacji oraz płatności, w tym wykorzystanych niezgodnie z przeznaczeniem lub wykorzystanych z naruszeniem procedur, o których mowa w art.. 184 ustawy, pobranych nienależnie lub w nadmiernej wysokości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228,63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228,63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18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4560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Odsetki od dotacji oraz płatności: wykorzystanych niezgodnie z przeznaczeniem lub wykorzystanych z naruszeniem procedur, o których mowa w art. 184 ustawy, pobranych nienależnie lub w nadmiernej wysokości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71,37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71,37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900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Gospodarka komunalna i ochrona środowiska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30 000,00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31 982,00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90002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Gospodarka odpadami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30 000,00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30 000,00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30 000,00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90004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Utrzymanie zieleni w miastach i gminach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12 013,00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4210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materiałów i wyposażenia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2 013,00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2 013,00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10 000,00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90015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Oświetlenie ulic, placów i dróg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3 089,00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3 089,00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3 089,00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90095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Pozostała działalność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16 880,00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4210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materiałów i wyposażenia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2 660,00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2 660,00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6050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Wydatki inwestycyjne jednostek budżetowych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14 220,00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- wydatki majątkowe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14 220,00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921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Kultura i ochrona dziedzictwa narodowego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39 230,00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22 380,00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92109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Domy i ośrodki kultury, świetlice i kluby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37 230,00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7 380,00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4210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materiałów i wyposażenia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7 230,00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7 230,00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4270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remontowych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30 000,00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30 000,00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7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6050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Wydatki inwestycyjne jednostek budżetowych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7 380,00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- wydatki majątkowe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7 380,00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92120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Ochrona zabytków i opieka nad zabytkami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14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lastRenderedPageBreak/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2720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Dotacje celowe z budżetu na finansowanie lub dofinansowanie prac remontowych i konserwatorskich obiektów zabytkowych przekazane jednostkom niezaliczonym do sektora finansów publicznych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dotacje na zadania bieżące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15 000,00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92195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Pozostała działalność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2 000,00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4300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Zakup usług pozostałych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2 000,00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- wydatki bieżące: wydatki związane z realizacją zadań statutowych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2 000,00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926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>Kultura fizyczna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12 400,00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99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92601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>Obiekty sportowe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12 400,00    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600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6050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Wydatki inwestycyjne jednostek budżetowych                                                                              z tego: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FFFF00" w:fill="FFFFFF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12 400,00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31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>- wydatki majątkowe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12 400,00    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sz w:val="22"/>
                      <w:szCs w:val="22"/>
                    </w:rPr>
                    <w:t xml:space="preserve">                -   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585"/>
              </w:trPr>
              <w:tc>
                <w:tcPr>
                  <w:tcW w:w="640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99"/>
                  <w:vAlign w:val="center"/>
                  <w:hideMark/>
                </w:tcPr>
                <w:p w:rsidR="002A5D43" w:rsidRDefault="002A5D43">
                  <w:pPr>
                    <w:jc w:val="center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vAlign w:val="center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>115 199,00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vAlign w:val="center"/>
                  <w:hideMark/>
                </w:tcPr>
                <w:p w:rsidR="002A5D43" w:rsidRDefault="002A5D43">
                  <w:pPr>
                    <w:jc w:val="right"/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Garamond" w:hAnsi="Garamond" w:cs="Arial CE"/>
                      <w:b/>
                      <w:bCs/>
                      <w:i/>
                      <w:iCs/>
                      <w:sz w:val="22"/>
                      <w:szCs w:val="22"/>
                    </w:rPr>
                    <w:t>164 207,73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  <w:tr w:rsidR="002A5D43" w:rsidTr="002A5D43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4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5D43" w:rsidRDefault="002A5D43">
                  <w:pPr>
                    <w:rPr>
                      <w:rFonts w:ascii="Arial CE" w:hAnsi="Arial CE" w:cs="Arial CE"/>
                      <w:sz w:val="20"/>
                      <w:szCs w:val="20"/>
                    </w:rPr>
                  </w:pPr>
                </w:p>
              </w:tc>
            </w:tr>
          </w:tbl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  <w:p w:rsidR="002A5D43" w:rsidRDefault="002A5D43" w:rsidP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  <w:tr w:rsidR="002A5D43" w:rsidTr="002A5D43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43" w:rsidRDefault="002A5D43">
            <w:pPr>
              <w:rPr>
                <w:rFonts w:ascii="Arial CE" w:hAnsi="Arial CE" w:cs="Arial CE"/>
                <w:sz w:val="20"/>
                <w:szCs w:val="20"/>
              </w:rPr>
            </w:pPr>
          </w:p>
        </w:tc>
      </w:tr>
    </w:tbl>
    <w:p w:rsidR="002A5D43" w:rsidRDefault="002A5D43"/>
    <w:sectPr w:rsidR="002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E5"/>
    <w:rsid w:val="002A5D43"/>
    <w:rsid w:val="004E0EBE"/>
    <w:rsid w:val="00E3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A5D4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A5D43"/>
    <w:rPr>
      <w:color w:val="800080"/>
      <w:u w:val="single"/>
    </w:rPr>
  </w:style>
  <w:style w:type="paragraph" w:customStyle="1" w:styleId="xl65">
    <w:name w:val="xl65"/>
    <w:basedOn w:val="Normalny"/>
    <w:rsid w:val="002A5D43"/>
    <w:pPr>
      <w:spacing w:before="100" w:beforeAutospacing="1" w:after="100" w:afterAutospacing="1"/>
    </w:pPr>
    <w:rPr>
      <w:rFonts w:ascii="Garamond" w:hAnsi="Garamond"/>
      <w:sz w:val="22"/>
      <w:szCs w:val="22"/>
    </w:rPr>
  </w:style>
  <w:style w:type="paragraph" w:customStyle="1" w:styleId="xl66">
    <w:name w:val="xl66"/>
    <w:basedOn w:val="Normalny"/>
    <w:rsid w:val="002A5D43"/>
    <w:pPr>
      <w:spacing w:before="100" w:beforeAutospacing="1" w:after="100" w:afterAutospacing="1"/>
      <w:jc w:val="center"/>
    </w:pPr>
    <w:rPr>
      <w:rFonts w:ascii="Garamond" w:hAnsi="Garamond"/>
      <w:b/>
      <w:bCs/>
      <w:sz w:val="22"/>
      <w:szCs w:val="22"/>
    </w:rPr>
  </w:style>
  <w:style w:type="paragraph" w:customStyle="1" w:styleId="xl67">
    <w:name w:val="xl67"/>
    <w:basedOn w:val="Normalny"/>
    <w:rsid w:val="002A5D43"/>
    <w:pPr>
      <w:spacing w:before="100" w:beforeAutospacing="1" w:after="100" w:afterAutospacing="1"/>
    </w:pPr>
    <w:rPr>
      <w:rFonts w:ascii="Garamond" w:hAnsi="Garamond"/>
      <w:sz w:val="22"/>
      <w:szCs w:val="22"/>
    </w:rPr>
  </w:style>
  <w:style w:type="paragraph" w:customStyle="1" w:styleId="xl68">
    <w:name w:val="xl68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69">
    <w:name w:val="xl69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0">
    <w:name w:val="xl70"/>
    <w:basedOn w:val="Normalny"/>
    <w:rsid w:val="002A5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1">
    <w:name w:val="xl71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2">
    <w:name w:val="xl72"/>
    <w:basedOn w:val="Normalny"/>
    <w:rsid w:val="002A5D4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3">
    <w:name w:val="xl73"/>
    <w:basedOn w:val="Normalny"/>
    <w:rsid w:val="002A5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4">
    <w:name w:val="xl74"/>
    <w:basedOn w:val="Normalny"/>
    <w:rsid w:val="002A5D43"/>
    <w:pPr>
      <w:spacing w:before="100" w:beforeAutospacing="1" w:after="100" w:afterAutospacing="1"/>
      <w:jc w:val="right"/>
    </w:pPr>
    <w:rPr>
      <w:rFonts w:ascii="Garamond" w:hAnsi="Garamond"/>
      <w:i/>
      <w:iCs/>
      <w:sz w:val="22"/>
      <w:szCs w:val="22"/>
      <w:u w:val="single"/>
    </w:rPr>
  </w:style>
  <w:style w:type="paragraph" w:customStyle="1" w:styleId="xl75">
    <w:name w:val="xl75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16"/>
      <w:szCs w:val="16"/>
    </w:rPr>
  </w:style>
  <w:style w:type="paragraph" w:customStyle="1" w:styleId="xl76">
    <w:name w:val="xl76"/>
    <w:basedOn w:val="Normalny"/>
    <w:rsid w:val="002A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16"/>
      <w:szCs w:val="16"/>
    </w:rPr>
  </w:style>
  <w:style w:type="paragraph" w:customStyle="1" w:styleId="xl77">
    <w:name w:val="xl7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78">
    <w:name w:val="xl78"/>
    <w:basedOn w:val="Normalny"/>
    <w:rsid w:val="002A5D43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16"/>
      <w:szCs w:val="16"/>
    </w:rPr>
  </w:style>
  <w:style w:type="paragraph" w:customStyle="1" w:styleId="xl79">
    <w:name w:val="xl79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80">
    <w:name w:val="xl80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81">
    <w:name w:val="xl81"/>
    <w:basedOn w:val="Normalny"/>
    <w:rsid w:val="002A5D43"/>
    <w:pP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2">
    <w:name w:val="xl82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3">
    <w:name w:val="xl83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84">
    <w:name w:val="xl84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5">
    <w:name w:val="xl85"/>
    <w:basedOn w:val="Normalny"/>
    <w:rsid w:val="002A5D4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86">
    <w:name w:val="xl8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7">
    <w:name w:val="xl8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8">
    <w:name w:val="xl88"/>
    <w:basedOn w:val="Normalny"/>
    <w:rsid w:val="002A5D43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89">
    <w:name w:val="xl89"/>
    <w:basedOn w:val="Normalny"/>
    <w:rsid w:val="002A5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90">
    <w:name w:val="xl90"/>
    <w:basedOn w:val="Normalny"/>
    <w:rsid w:val="002A5D4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91">
    <w:name w:val="xl91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92">
    <w:name w:val="xl92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93">
    <w:name w:val="xl93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94">
    <w:name w:val="xl94"/>
    <w:basedOn w:val="Normalny"/>
    <w:rsid w:val="002A5D43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95">
    <w:name w:val="xl95"/>
    <w:basedOn w:val="Normalny"/>
    <w:rsid w:val="002A5D43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96">
    <w:name w:val="xl96"/>
    <w:basedOn w:val="Normalny"/>
    <w:rsid w:val="002A5D43"/>
    <w:pP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97">
    <w:name w:val="xl9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98">
    <w:name w:val="xl98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99">
    <w:name w:val="xl99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0">
    <w:name w:val="xl100"/>
    <w:basedOn w:val="Normalny"/>
    <w:rsid w:val="002A5D43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1">
    <w:name w:val="xl101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2">
    <w:name w:val="xl102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03">
    <w:name w:val="xl103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4">
    <w:name w:val="xl104"/>
    <w:basedOn w:val="Normalny"/>
    <w:rsid w:val="002A5D4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5">
    <w:name w:val="xl105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6">
    <w:name w:val="xl10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7">
    <w:name w:val="xl107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8">
    <w:name w:val="xl108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9">
    <w:name w:val="xl109"/>
    <w:basedOn w:val="Normalny"/>
    <w:rsid w:val="002A5D43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10">
    <w:name w:val="xl110"/>
    <w:basedOn w:val="Normalny"/>
    <w:rsid w:val="002A5D4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12">
    <w:name w:val="xl112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13">
    <w:name w:val="xl113"/>
    <w:basedOn w:val="Normalny"/>
    <w:rsid w:val="002A5D43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14">
    <w:name w:val="xl11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15">
    <w:name w:val="xl115"/>
    <w:basedOn w:val="Normalny"/>
    <w:rsid w:val="002A5D43"/>
    <w:pP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16">
    <w:name w:val="xl11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17">
    <w:name w:val="xl117"/>
    <w:basedOn w:val="Normalny"/>
    <w:rsid w:val="002A5D4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18">
    <w:name w:val="xl118"/>
    <w:basedOn w:val="Normalny"/>
    <w:rsid w:val="002A5D43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19">
    <w:name w:val="xl119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20">
    <w:name w:val="xl120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21">
    <w:name w:val="xl121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2">
    <w:name w:val="xl122"/>
    <w:basedOn w:val="Normalny"/>
    <w:rsid w:val="002A5D4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3">
    <w:name w:val="xl123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24">
    <w:name w:val="xl124"/>
    <w:basedOn w:val="Normalny"/>
    <w:rsid w:val="002A5D43"/>
    <w:pP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25">
    <w:name w:val="xl125"/>
    <w:basedOn w:val="Normalny"/>
    <w:rsid w:val="002A5D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6">
    <w:name w:val="xl126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7">
    <w:name w:val="xl127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28">
    <w:name w:val="xl128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29">
    <w:name w:val="xl129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0">
    <w:name w:val="xl130"/>
    <w:basedOn w:val="Normalny"/>
    <w:rsid w:val="002A5D43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1">
    <w:name w:val="xl131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32">
    <w:name w:val="xl132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33">
    <w:name w:val="xl133"/>
    <w:basedOn w:val="Normalny"/>
    <w:rsid w:val="002A5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34">
    <w:name w:val="xl13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135">
    <w:name w:val="xl135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136">
    <w:name w:val="xl136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7">
    <w:name w:val="xl137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8">
    <w:name w:val="xl138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9">
    <w:name w:val="xl139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0">
    <w:name w:val="xl140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1">
    <w:name w:val="xl141"/>
    <w:basedOn w:val="Normalny"/>
    <w:rsid w:val="002A5D43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42">
    <w:name w:val="xl142"/>
    <w:basedOn w:val="Normalny"/>
    <w:rsid w:val="002A5D4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43">
    <w:name w:val="xl143"/>
    <w:basedOn w:val="Normalny"/>
    <w:rsid w:val="002A5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44">
    <w:name w:val="xl144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5">
    <w:name w:val="xl145"/>
    <w:basedOn w:val="Normalny"/>
    <w:rsid w:val="002A5D43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46">
    <w:name w:val="xl146"/>
    <w:basedOn w:val="Normalny"/>
    <w:rsid w:val="002A5D4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7">
    <w:name w:val="xl147"/>
    <w:basedOn w:val="Normalny"/>
    <w:rsid w:val="002A5D4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48">
    <w:name w:val="xl148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49">
    <w:name w:val="xl149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0">
    <w:name w:val="xl150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2">
    <w:name w:val="xl152"/>
    <w:basedOn w:val="Normalny"/>
    <w:rsid w:val="002A5D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53">
    <w:name w:val="xl153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54">
    <w:name w:val="xl154"/>
    <w:basedOn w:val="Normalny"/>
    <w:rsid w:val="002A5D43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5">
    <w:name w:val="xl155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6">
    <w:name w:val="xl156"/>
    <w:basedOn w:val="Normalny"/>
    <w:rsid w:val="002A5D43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57">
    <w:name w:val="xl15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8">
    <w:name w:val="xl158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9">
    <w:name w:val="xl159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60">
    <w:name w:val="xl160"/>
    <w:basedOn w:val="Normalny"/>
    <w:rsid w:val="002A5D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61">
    <w:name w:val="xl161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62">
    <w:name w:val="xl162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63">
    <w:name w:val="xl163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64">
    <w:name w:val="xl16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65">
    <w:name w:val="xl165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66">
    <w:name w:val="xl16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169">
    <w:name w:val="xl169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0">
    <w:name w:val="xl170"/>
    <w:basedOn w:val="Normalny"/>
    <w:rsid w:val="002A5D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1">
    <w:name w:val="xl171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Normalny"/>
    <w:rsid w:val="002A5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Normalny"/>
    <w:rsid w:val="002A5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5">
    <w:name w:val="xl175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6">
    <w:name w:val="xl176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A5D4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A5D43"/>
    <w:rPr>
      <w:color w:val="800080"/>
      <w:u w:val="single"/>
    </w:rPr>
  </w:style>
  <w:style w:type="paragraph" w:customStyle="1" w:styleId="xl65">
    <w:name w:val="xl65"/>
    <w:basedOn w:val="Normalny"/>
    <w:rsid w:val="002A5D43"/>
    <w:pPr>
      <w:spacing w:before="100" w:beforeAutospacing="1" w:after="100" w:afterAutospacing="1"/>
    </w:pPr>
    <w:rPr>
      <w:rFonts w:ascii="Garamond" w:hAnsi="Garamond"/>
      <w:sz w:val="22"/>
      <w:szCs w:val="22"/>
    </w:rPr>
  </w:style>
  <w:style w:type="paragraph" w:customStyle="1" w:styleId="xl66">
    <w:name w:val="xl66"/>
    <w:basedOn w:val="Normalny"/>
    <w:rsid w:val="002A5D43"/>
    <w:pPr>
      <w:spacing w:before="100" w:beforeAutospacing="1" w:after="100" w:afterAutospacing="1"/>
      <w:jc w:val="center"/>
    </w:pPr>
    <w:rPr>
      <w:rFonts w:ascii="Garamond" w:hAnsi="Garamond"/>
      <w:b/>
      <w:bCs/>
      <w:sz w:val="22"/>
      <w:szCs w:val="22"/>
    </w:rPr>
  </w:style>
  <w:style w:type="paragraph" w:customStyle="1" w:styleId="xl67">
    <w:name w:val="xl67"/>
    <w:basedOn w:val="Normalny"/>
    <w:rsid w:val="002A5D43"/>
    <w:pPr>
      <w:spacing w:before="100" w:beforeAutospacing="1" w:after="100" w:afterAutospacing="1"/>
    </w:pPr>
    <w:rPr>
      <w:rFonts w:ascii="Garamond" w:hAnsi="Garamond"/>
      <w:sz w:val="22"/>
      <w:szCs w:val="22"/>
    </w:rPr>
  </w:style>
  <w:style w:type="paragraph" w:customStyle="1" w:styleId="xl68">
    <w:name w:val="xl68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69">
    <w:name w:val="xl69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0">
    <w:name w:val="xl70"/>
    <w:basedOn w:val="Normalny"/>
    <w:rsid w:val="002A5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1">
    <w:name w:val="xl71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2">
    <w:name w:val="xl72"/>
    <w:basedOn w:val="Normalny"/>
    <w:rsid w:val="002A5D4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3">
    <w:name w:val="xl73"/>
    <w:basedOn w:val="Normalny"/>
    <w:rsid w:val="002A5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74">
    <w:name w:val="xl74"/>
    <w:basedOn w:val="Normalny"/>
    <w:rsid w:val="002A5D43"/>
    <w:pPr>
      <w:spacing w:before="100" w:beforeAutospacing="1" w:after="100" w:afterAutospacing="1"/>
      <w:jc w:val="right"/>
    </w:pPr>
    <w:rPr>
      <w:rFonts w:ascii="Garamond" w:hAnsi="Garamond"/>
      <w:i/>
      <w:iCs/>
      <w:sz w:val="22"/>
      <w:szCs w:val="22"/>
      <w:u w:val="single"/>
    </w:rPr>
  </w:style>
  <w:style w:type="paragraph" w:customStyle="1" w:styleId="xl75">
    <w:name w:val="xl75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16"/>
      <w:szCs w:val="16"/>
    </w:rPr>
  </w:style>
  <w:style w:type="paragraph" w:customStyle="1" w:styleId="xl76">
    <w:name w:val="xl76"/>
    <w:basedOn w:val="Normalny"/>
    <w:rsid w:val="002A5D4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16"/>
      <w:szCs w:val="16"/>
    </w:rPr>
  </w:style>
  <w:style w:type="paragraph" w:customStyle="1" w:styleId="xl77">
    <w:name w:val="xl7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78">
    <w:name w:val="xl78"/>
    <w:basedOn w:val="Normalny"/>
    <w:rsid w:val="002A5D43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16"/>
      <w:szCs w:val="16"/>
    </w:rPr>
  </w:style>
  <w:style w:type="paragraph" w:customStyle="1" w:styleId="xl79">
    <w:name w:val="xl79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80">
    <w:name w:val="xl80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81">
    <w:name w:val="xl81"/>
    <w:basedOn w:val="Normalny"/>
    <w:rsid w:val="002A5D43"/>
    <w:pP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2">
    <w:name w:val="xl82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3">
    <w:name w:val="xl83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84">
    <w:name w:val="xl84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5">
    <w:name w:val="xl85"/>
    <w:basedOn w:val="Normalny"/>
    <w:rsid w:val="002A5D4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86">
    <w:name w:val="xl8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7">
    <w:name w:val="xl8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88">
    <w:name w:val="xl88"/>
    <w:basedOn w:val="Normalny"/>
    <w:rsid w:val="002A5D43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89">
    <w:name w:val="xl89"/>
    <w:basedOn w:val="Normalny"/>
    <w:rsid w:val="002A5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90">
    <w:name w:val="xl90"/>
    <w:basedOn w:val="Normalny"/>
    <w:rsid w:val="002A5D4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91">
    <w:name w:val="xl91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92">
    <w:name w:val="xl92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93">
    <w:name w:val="xl93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94">
    <w:name w:val="xl94"/>
    <w:basedOn w:val="Normalny"/>
    <w:rsid w:val="002A5D43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95">
    <w:name w:val="xl95"/>
    <w:basedOn w:val="Normalny"/>
    <w:rsid w:val="002A5D43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96">
    <w:name w:val="xl96"/>
    <w:basedOn w:val="Normalny"/>
    <w:rsid w:val="002A5D43"/>
    <w:pP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97">
    <w:name w:val="xl9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98">
    <w:name w:val="xl98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99">
    <w:name w:val="xl99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0">
    <w:name w:val="xl100"/>
    <w:basedOn w:val="Normalny"/>
    <w:rsid w:val="002A5D43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1">
    <w:name w:val="xl101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2">
    <w:name w:val="xl102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03">
    <w:name w:val="xl103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4">
    <w:name w:val="xl104"/>
    <w:basedOn w:val="Normalny"/>
    <w:rsid w:val="002A5D4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5">
    <w:name w:val="xl105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6">
    <w:name w:val="xl10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7">
    <w:name w:val="xl107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08">
    <w:name w:val="xl108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09">
    <w:name w:val="xl109"/>
    <w:basedOn w:val="Normalny"/>
    <w:rsid w:val="002A5D43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10">
    <w:name w:val="xl110"/>
    <w:basedOn w:val="Normalny"/>
    <w:rsid w:val="002A5D4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12">
    <w:name w:val="xl112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13">
    <w:name w:val="xl113"/>
    <w:basedOn w:val="Normalny"/>
    <w:rsid w:val="002A5D43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14">
    <w:name w:val="xl11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15">
    <w:name w:val="xl115"/>
    <w:basedOn w:val="Normalny"/>
    <w:rsid w:val="002A5D43"/>
    <w:pP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16">
    <w:name w:val="xl11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17">
    <w:name w:val="xl117"/>
    <w:basedOn w:val="Normalny"/>
    <w:rsid w:val="002A5D4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18">
    <w:name w:val="xl118"/>
    <w:basedOn w:val="Normalny"/>
    <w:rsid w:val="002A5D43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19">
    <w:name w:val="xl119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20">
    <w:name w:val="xl120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21">
    <w:name w:val="xl121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2">
    <w:name w:val="xl122"/>
    <w:basedOn w:val="Normalny"/>
    <w:rsid w:val="002A5D4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3">
    <w:name w:val="xl123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24">
    <w:name w:val="xl124"/>
    <w:basedOn w:val="Normalny"/>
    <w:rsid w:val="002A5D43"/>
    <w:pP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25">
    <w:name w:val="xl125"/>
    <w:basedOn w:val="Normalny"/>
    <w:rsid w:val="002A5D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6">
    <w:name w:val="xl126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27">
    <w:name w:val="xl127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28">
    <w:name w:val="xl128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29">
    <w:name w:val="xl129"/>
    <w:basedOn w:val="Normalny"/>
    <w:rsid w:val="002A5D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0">
    <w:name w:val="xl130"/>
    <w:basedOn w:val="Normalny"/>
    <w:rsid w:val="002A5D43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1">
    <w:name w:val="xl131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32">
    <w:name w:val="xl132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33">
    <w:name w:val="xl133"/>
    <w:basedOn w:val="Normalny"/>
    <w:rsid w:val="002A5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34">
    <w:name w:val="xl13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135">
    <w:name w:val="xl135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136">
    <w:name w:val="xl136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7">
    <w:name w:val="xl137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8">
    <w:name w:val="xl138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39">
    <w:name w:val="xl139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0">
    <w:name w:val="xl140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1">
    <w:name w:val="xl141"/>
    <w:basedOn w:val="Normalny"/>
    <w:rsid w:val="002A5D43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42">
    <w:name w:val="xl142"/>
    <w:basedOn w:val="Normalny"/>
    <w:rsid w:val="002A5D4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43">
    <w:name w:val="xl143"/>
    <w:basedOn w:val="Normalny"/>
    <w:rsid w:val="002A5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44">
    <w:name w:val="xl144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5">
    <w:name w:val="xl145"/>
    <w:basedOn w:val="Normalny"/>
    <w:rsid w:val="002A5D43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46">
    <w:name w:val="xl146"/>
    <w:basedOn w:val="Normalny"/>
    <w:rsid w:val="002A5D4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47">
    <w:name w:val="xl147"/>
    <w:basedOn w:val="Normalny"/>
    <w:rsid w:val="002A5D4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Garamond" w:hAnsi="Garamond"/>
      <w:sz w:val="22"/>
      <w:szCs w:val="22"/>
    </w:rPr>
  </w:style>
  <w:style w:type="paragraph" w:customStyle="1" w:styleId="xl148">
    <w:name w:val="xl148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49">
    <w:name w:val="xl149"/>
    <w:basedOn w:val="Normalny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0">
    <w:name w:val="xl150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2">
    <w:name w:val="xl152"/>
    <w:basedOn w:val="Normalny"/>
    <w:rsid w:val="002A5D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53">
    <w:name w:val="xl153"/>
    <w:basedOn w:val="Normalny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54">
    <w:name w:val="xl154"/>
    <w:basedOn w:val="Normalny"/>
    <w:rsid w:val="002A5D43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5">
    <w:name w:val="xl155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6">
    <w:name w:val="xl156"/>
    <w:basedOn w:val="Normalny"/>
    <w:rsid w:val="002A5D43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57">
    <w:name w:val="xl15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8">
    <w:name w:val="xl158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59">
    <w:name w:val="xl159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60">
    <w:name w:val="xl160"/>
    <w:basedOn w:val="Normalny"/>
    <w:rsid w:val="002A5D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i/>
      <w:iCs/>
      <w:sz w:val="22"/>
      <w:szCs w:val="22"/>
    </w:rPr>
  </w:style>
  <w:style w:type="paragraph" w:customStyle="1" w:styleId="xl161">
    <w:name w:val="xl161"/>
    <w:basedOn w:val="Normalny"/>
    <w:rsid w:val="002A5D43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rFonts w:ascii="Garamond" w:hAnsi="Garamond"/>
      <w:b/>
      <w:bCs/>
      <w:sz w:val="22"/>
      <w:szCs w:val="22"/>
    </w:rPr>
  </w:style>
  <w:style w:type="paragraph" w:customStyle="1" w:styleId="xl162">
    <w:name w:val="xl162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  <w:textAlignment w:val="top"/>
    </w:pPr>
    <w:rPr>
      <w:rFonts w:ascii="Garamond" w:hAnsi="Garamond"/>
      <w:sz w:val="22"/>
      <w:szCs w:val="22"/>
    </w:rPr>
  </w:style>
  <w:style w:type="paragraph" w:customStyle="1" w:styleId="xl163">
    <w:name w:val="xl163"/>
    <w:basedOn w:val="Normalny"/>
    <w:rsid w:val="002A5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64">
    <w:name w:val="xl16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Garamond" w:hAnsi="Garamond"/>
      <w:sz w:val="22"/>
      <w:szCs w:val="22"/>
    </w:rPr>
  </w:style>
  <w:style w:type="paragraph" w:customStyle="1" w:styleId="xl165">
    <w:name w:val="xl165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66">
    <w:name w:val="xl166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2"/>
      <w:szCs w:val="22"/>
    </w:rPr>
  </w:style>
  <w:style w:type="paragraph" w:customStyle="1" w:styleId="xl169">
    <w:name w:val="xl169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0">
    <w:name w:val="xl170"/>
    <w:basedOn w:val="Normalny"/>
    <w:rsid w:val="002A5D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1">
    <w:name w:val="xl171"/>
    <w:basedOn w:val="Normalny"/>
    <w:rsid w:val="002A5D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Normalny"/>
    <w:rsid w:val="002A5D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Normalny"/>
    <w:rsid w:val="002A5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Normalny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5">
    <w:name w:val="xl175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  <w:style w:type="paragraph" w:customStyle="1" w:styleId="xl176">
    <w:name w:val="xl176"/>
    <w:basedOn w:val="Normalny"/>
    <w:rsid w:val="002A5D4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2965</Words>
  <Characters>17792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2</cp:revision>
  <dcterms:created xsi:type="dcterms:W3CDTF">2016-11-25T08:58:00Z</dcterms:created>
  <dcterms:modified xsi:type="dcterms:W3CDTF">2016-11-25T08:58:00Z</dcterms:modified>
</cp:coreProperties>
</file>